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14" w:rsidRPr="00434865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 w:themeColor="text1"/>
          <w:szCs w:val="24"/>
          <w:lang w:val="ru-RU"/>
        </w:rPr>
      </w:pPr>
      <w:r w:rsidRPr="00BA2014">
        <w:rPr>
          <w:rFonts w:cs="Times New Roman"/>
          <w:color w:val="000000" w:themeColor="text1"/>
          <w:szCs w:val="24"/>
          <w:lang w:val="ru-RU"/>
        </w:rPr>
        <w:t xml:space="preserve">На основу чл. 119. став 1. тачка 1. Закона о основама система образовања иваспитања („Службени </w:t>
      </w:r>
      <w:r w:rsidRPr="00BA2014">
        <w:rPr>
          <w:rFonts w:cs="Times New Roman"/>
          <w:color w:val="000000" w:themeColor="text1"/>
          <w:szCs w:val="24"/>
          <w:lang w:val="sr-Cyrl-CS"/>
        </w:rPr>
        <w:t xml:space="preserve"> </w:t>
      </w:r>
      <w:r w:rsidRPr="00BA2014">
        <w:rPr>
          <w:rFonts w:cs="Times New Roman"/>
          <w:color w:val="000000" w:themeColor="text1"/>
          <w:szCs w:val="24"/>
          <w:lang w:val="ru-RU"/>
        </w:rPr>
        <w:t xml:space="preserve">гласник  РС'” бр. </w:t>
      </w:r>
      <w:r w:rsidRPr="00BA2014">
        <w:rPr>
          <w:rFonts w:cs="Times New Roman"/>
          <w:color w:val="000000" w:themeColor="text1"/>
          <w:szCs w:val="24"/>
          <w:lang w:val="sr-Cyrl-CS"/>
        </w:rPr>
        <w:t>88</w:t>
      </w:r>
      <w:r w:rsidRPr="00BA2014">
        <w:rPr>
          <w:rFonts w:cs="Times New Roman"/>
          <w:color w:val="000000" w:themeColor="text1"/>
          <w:szCs w:val="24"/>
          <w:lang w:val="ru-RU"/>
        </w:rPr>
        <w:t>/17, 27/2018 – др. Закони, 10/2019, 27/2018 – др. Закони, 6/2020, 129/2021 и 92/2023) и члана 44 Статута школе, Школски одбор Основн</w:t>
      </w:r>
      <w:r>
        <w:rPr>
          <w:rFonts w:cs="Times New Roman"/>
          <w:color w:val="000000" w:themeColor="text1"/>
          <w:szCs w:val="24"/>
          <w:lang w:val="ru-RU"/>
        </w:rPr>
        <w:t>е школе „СВЕТИ САВА</w:t>
      </w:r>
      <w:r w:rsidRPr="00BA2014">
        <w:rPr>
          <w:rFonts w:cs="Times New Roman"/>
          <w:color w:val="000000" w:themeColor="text1"/>
          <w:szCs w:val="24"/>
          <w:lang w:val="ru-RU"/>
        </w:rPr>
        <w:t>”</w:t>
      </w:r>
      <w:r>
        <w:rPr>
          <w:rFonts w:cs="Times New Roman"/>
          <w:color w:val="000000" w:themeColor="text1"/>
          <w:szCs w:val="24"/>
          <w:lang w:val="ru-RU"/>
        </w:rPr>
        <w:t xml:space="preserve"> Суботинац </w:t>
      </w:r>
      <w:r w:rsidRPr="00BA2014">
        <w:rPr>
          <w:rFonts w:cs="Times New Roman"/>
          <w:color w:val="000000" w:themeColor="text1"/>
          <w:szCs w:val="24"/>
          <w:lang w:val="ru-RU"/>
        </w:rPr>
        <w:t xml:space="preserve"> на седници одржаној </w:t>
      </w:r>
      <w:r w:rsidR="00434865">
        <w:rPr>
          <w:rFonts w:cs="Times New Roman"/>
          <w:color w:val="000000" w:themeColor="text1"/>
          <w:szCs w:val="24"/>
          <w:lang w:val="ru-RU"/>
        </w:rPr>
        <w:t xml:space="preserve">дана </w:t>
      </w:r>
      <w:r w:rsidR="00434865" w:rsidRPr="00434865">
        <w:rPr>
          <w:rFonts w:cs="Times New Roman"/>
          <w:b/>
          <w:color w:val="000000" w:themeColor="text1"/>
          <w:szCs w:val="24"/>
          <w:lang w:val="ru-RU"/>
        </w:rPr>
        <w:t>08.05</w:t>
      </w:r>
      <w:r w:rsidR="00AC4587" w:rsidRPr="00434865">
        <w:rPr>
          <w:rFonts w:cs="Times New Roman"/>
          <w:b/>
          <w:color w:val="000000" w:themeColor="text1"/>
          <w:szCs w:val="24"/>
          <w:lang w:val="ru-RU"/>
        </w:rPr>
        <w:t>.</w:t>
      </w:r>
      <w:r w:rsidRPr="00434865">
        <w:rPr>
          <w:rFonts w:cs="Times New Roman"/>
          <w:b/>
          <w:color w:val="000000" w:themeColor="text1"/>
          <w:szCs w:val="24"/>
          <w:lang w:val="ru-RU"/>
        </w:rPr>
        <w:t xml:space="preserve">2024. године </w:t>
      </w:r>
      <w:r w:rsidRPr="00434865">
        <w:rPr>
          <w:rFonts w:cs="Times New Roman"/>
          <w:color w:val="000000" w:themeColor="text1"/>
          <w:szCs w:val="24"/>
          <w:lang w:val="ru-RU"/>
        </w:rPr>
        <w:t>донео је: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Cs w:val="24"/>
          <w:lang w:val="ru-RU"/>
        </w:rPr>
      </w:pPr>
    </w:p>
    <w:p w:rsidR="00BA2014" w:rsidRPr="006B3D85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8"/>
          <w:szCs w:val="28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  <w:t xml:space="preserve">ПОСЛОВНИК О РАДУ НАСТАВНИЧКОГ ВЕЋА 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  <w:t xml:space="preserve">ОШ 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  <w:t>„Свети Сава</w:t>
      </w:r>
      <w:r w:rsidRPr="00BA2014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  <w:t>”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val="ru-RU"/>
        </w:rPr>
        <w:t xml:space="preserve"> Суботинац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,BoldItalic" w:hAnsi="TimesNewRoman,BoldItalic" w:cs="TimesNewRoman,BoldItalic"/>
          <w:b/>
          <w:bCs/>
          <w:i/>
          <w:i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1. Опште одредбе</w:t>
      </w:r>
    </w:p>
    <w:p w:rsidR="00BA2014" w:rsidRPr="00BA2014" w:rsidRDefault="00BA2014" w:rsidP="00BA201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Овим Пословником (у даљем тексту: Пословник) уређује се предмет и начин рада, сазивање и припремање седница, доношење одлука и гласање, вођење записника и сва друга питања од значаја за рад Наставничког већа основне школе </w:t>
      </w:r>
      <w:r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„Свети Сава </w:t>
      </w: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”</w:t>
      </w:r>
      <w:r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 Суботинац</w:t>
      </w: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 (у даљем тексту: Школа).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Одредбе Пословника обавезне су за све чланове Наставничког већа и сва друга лица која присуствују његовим седницама.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 је стручни орган Школе кога чине наставници и стручни сарадници.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Наставничким већем председава и руководи директор, односно помоћник директора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 раду Наставничког већа учествује педагошки, односно андрагошки асистент, без права одлучивања.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Седницама стручних органа школе могу да присуствују представници ученичког парламента, без права одлучивања.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Приправник-стажиста и наставници по уговору учествују у раду Наставничког већа без права одлучивања.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3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веће, као стручни орган, стара се о обезбеђивању и унапређивању квалитета образовно-васпитног рада у Школи, а његове надлежности прописане су Законом о основама система образовања и васпитања и Законом о основном образовању и васпитању, а прецизно дефинисане Статутом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2. Сазивање седница Наставничког већа</w:t>
      </w:r>
    </w:p>
    <w:p w:rsidR="00BA2014" w:rsidRPr="00BA2014" w:rsidRDefault="00BA2014" w:rsidP="00BA201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4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 свој рад обавља на седницама.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Седнице Наставничког већа се одржавају у просторијама Школе, по правилу ван радног времена и јавне су.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Седнице сазива и њима руководи директор Школе, без права одлучивања.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lastRenderedPageBreak/>
        <w:t>У одсуству директора, седнице сазива и њима руководи помоћник директора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Седнице се одржавају према динамици одређеној Програмом рада Наставничког већа, који је саставни део Годишњег плана рада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Изузетно, директор Школе је у обавези да закаже седницу на захтев најмање једне трећине чланова Наставничког већа, Школског одбора, Савета родитеља или ученичког парламента.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5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Предлог дневног реда седнице припрема директор Школе, а у припреми материјала за седницу, помажу му стручни сарадници Школе и остали чланови Наставничког већа.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При састављању предлога Дневног реда директор води рачуна: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да се на седницама разматрају питања која по законским прописима и Статуту Школе спадају у надлежност Наставничког већа;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да дневни ред обухвата првенствено она питања која су у време одржавања седнице најактуелнија и најхитнија за остваривање образовно-васпитног рада Школе;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да дневни ред не буде сувише обиман и да све његове тачке могу да се обраде на тој седници;</w:t>
      </w:r>
    </w:p>
    <w:p w:rsidR="00BA2014" w:rsidRPr="006B3D85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да се редослед тачака предлога дневног реда утврђује према важности и хитности предмета.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6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Редовне седнице заказују се најмање три дана пре одржавања седнице.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Ванредне седнице заказују се најмање 24 часа пре одржавања седнице.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Дан, час и место одржавања седнице са предлогом дневног реда објављује се на огласној табли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7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Сваки члан Наставничког већа у обавези је да присуствује седницама овог органа и својим савесним радом доприноси успешном остваривању послова који су му законским прописима и Статутом Школе стављени у надлежност.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 случају спречености да присуствује седницама, члан је дужан да о разлозима спречености благовремено, а најкасније 24 сата пре дана одређеног за одржавање седнице, обавести директора Школе или његовог помоћника.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8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 седнице Наставничког већа могу се позивати представници Школског одбора, Савета родитеља, као и представници Ученичког парламента, када дају своја мишљења и предлоге у складу са својим законским овлашћењима, као и друга лица која имају интерес да присуствују седници.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Када Наставничко веће решава о предлозима, питањима и ставовима које му је упутио Савет родитеља, у складу са својим законским овлашћењима, седници обавезно присуствује председник Савета родитеља.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Када Наставничко веће даје своје мишљење Школском одбору о пријављеним кандидатима за директора Школе, седници присуствују сви запослени, који се изјашњавају о свим кандидатима, тајним изјашњавањем.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lastRenderedPageBreak/>
        <w:t>Члан 9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Радом седнице Наставничког већа председава директор Школе, односно у његовом одсуству, помоћник директора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3. Рад на седници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360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10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 може одлучивати о питањима утврђеним дневним редом ако седници присуствује више од половине укупног броја чланова Наставничког већа.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 противном, директор одлаже седницу и заказује нову, уколико је могуће одмах, а уколико није могуће, у року од три дана.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Након утврђивања кворума, пре утврђивања дневног реда директор као председавајући даје обавештења о извршеним одлукама са претходне седнице, а потом се разматра и усваја предлог дневног реда.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Сваки члан Наставничког већа има право да предложи измене и допуне дневног реда и о њима се мора одлучивати пре преласка на дневни ред.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Пошто је дневни ред усвојен, директор проглашава утврђени дневни ред и издаје налог да се то констатује у записнику.</w:t>
      </w:r>
    </w:p>
    <w:p w:rsidR="00BA2014" w:rsidRPr="006B3D85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Пре преласка на дневни ред доноси се одлука о усвајању записника са претходне седнице.</w:t>
      </w:r>
    </w:p>
    <w:p w:rsidR="00BA2014" w:rsidRPr="006B3D85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11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Директор Школе, као председавајући, води ток седнице, даје реч учесницима дискусије, води рачуна о времену и редоследу излагања и стара се о томе да се на седници размотре све тачке дневног реда.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Сваки учесник у дискусији у обавези је да претходно од директора тражи реч и говори само када је добије, конкретно о питању које се разматра, избегавајући опширност.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Директор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Уколико учесник у дискусији и после опомене не поступи по примедби директора, овај има право да му ускрати даље излагање.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Осим директора – председавајућег, нико нема право да прекида учесника у дискусији.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12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 предлог председавајућег или члана, Наставничко веће може донети одлуку, у оправданим случајевима и без расправе, да се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13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Кад се утврди да је поједина тачка дневног реда исцрпљена, дискусија се закључује и председавајући предлаже гласање ради доношења закључка, односно одлуке.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Гласа се на тај начин што се чланови изјашњавају „за” или „против” предлога или се уздржавају од гласања.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Јавно гласање се врши дизањем руку или прозивком чланова по азбучном реду презимена.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 случају истог броја гласова „за” и „против”, гласање се понавља. У случају да се и након поновљеног гласања не може утврдити већина, седница се одлаже.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14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Закључци, односно одлуке које доноси Наставничко веће треба да буду формулисани тако да се тачно, јасно и на најсажетији начин изрази одлука Наставничког већа.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Истовремено са доношењем одлуке утврђује се: ко треба да је изврши, на који начин и у ком року, што се уноси у записник.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Ако је у питању одлука коју треба да изврши посебна комисија, Наставничко веће ће дати смернице за извршење или рад.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Сви донети закључци, односно одлуке Наставничког већа се израђују и објављују на огласној табли Школе најкасније у року од три дана од дана доношења.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15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 посебној седници Наставничког већа, којој присуствују сви запослени, спроводи се тајно изјашњавање о:</w:t>
      </w:r>
    </w:p>
    <w:p w:rsidR="00BA2014" w:rsidRPr="00BA2014" w:rsidRDefault="00BA2014" w:rsidP="00BA20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пријављеним кандидатима за избор директора Школе, и</w:t>
      </w:r>
    </w:p>
    <w:p w:rsidR="00BA2014" w:rsidRPr="006B3D85" w:rsidRDefault="00BA2014" w:rsidP="00BA20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предложеним члановима Школског одбора из реда запослених.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 случају из става 1. овог члана, гласа се гласачким листићима на којима је исписано „за” или „против”, које је потписао директор Школе и који су оверени  печатом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Гласање спроводи комисија која се састоји од председника и два члана коју из свог састава именује Наставничко веће.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Гласање се врши на тај начин што се хемијском оловком заокружи редни број кандидата за којег се даје позитивно мишљење, а листићи се убацују у гласачку кутију која се налази испред комисије.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Одмах после гласања комисија јавно пребројава гласове и објављује резултат гласања.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Позитивно мишљење је дато за кандидата који је добио већину гласова од укупног броја чланова Наставничког већа.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4. Одржавање реда на седници</w:t>
      </w:r>
    </w:p>
    <w:p w:rsidR="00BA2014" w:rsidRPr="00BA2014" w:rsidRDefault="00BA2014" w:rsidP="00BA201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16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Директор Школе, као председавајући, има право да одржава ред на седницама и одговоран је за њега.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17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Због повреде реда на седницама, могу се изрећи следеће мере:</w:t>
      </w:r>
    </w:p>
    <w:p w:rsidR="00BA2014" w:rsidRPr="00C6246A" w:rsidRDefault="00BA2014" w:rsidP="00BA20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усмена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опомена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>;</w:t>
      </w:r>
    </w:p>
    <w:p w:rsidR="00BA2014" w:rsidRPr="00BA2014" w:rsidRDefault="00BA2014" w:rsidP="00BA20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писмена опомена унета у записник;</w:t>
      </w:r>
    </w:p>
    <w:p w:rsidR="00BA2014" w:rsidRPr="00C6246A" w:rsidRDefault="00BA2014" w:rsidP="00BA20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одузимање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речи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и</w:t>
      </w:r>
    </w:p>
    <w:p w:rsidR="00BA2014" w:rsidRPr="00C6246A" w:rsidRDefault="00BA2014" w:rsidP="00BA20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удаљавање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са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седнице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>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Мере утврђене тач. 1, 2. и 3. овог члана изриче председавајући, а меру из тачке 4. </w:t>
      </w: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веће, на предлог председавајућег.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18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Усмена опомена изриче се члану који својим понашањем на седници нарушава ред и одредбе овог Пословника.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Нарушавање реда и одредаба овог пословника може да буде: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учешће у дискусији пре добијања речи;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дискусија о питању које није на дневном реду;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прекидање другог дискутанта у излагању, добацивање и ометање;</w:t>
      </w:r>
    </w:p>
    <w:p w:rsidR="00BA2014" w:rsidRPr="006B3D85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недолично и непристојно понашање, вређање присутних и сл.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Мера одузимања речи изриче се члану који нарушава ред, а већ је два пута био опоменут.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Мера удаљења са седнице изриче се члану који: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вређа и клевета друге чланове или друга присутна лица;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не поштује изречену меру одузимања речи;</w:t>
      </w:r>
    </w:p>
    <w:p w:rsidR="00BA2014" w:rsidRPr="006B3D85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својим понашањем онемогућава несметано одржавање седнице.</w:t>
      </w:r>
    </w:p>
    <w:p w:rsidR="00BA2014" w:rsidRPr="006B3D85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19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Мера удаљења са седнице може се изрећи и без претходно изречених мера у случају физичког напада, односно другог сличног поступка којим се угрожава физички или морални интегритет присутних на седници.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 дужан је да одмах напусти седницу.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Лица која присуствују седници, а нису чланови Наставничког већа, могу се због нарушавања реда после само једне опомене удаљити са седнице.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20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Председавајући закључује седницу исцрпљивањем свих тачака дневног реда.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5. Вођење записника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21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 почетку сваке школске године директор, као председавајући, одређује лице које ће водити записник са седница.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 правилном вођењу записника и формулацији одлука и закључака стара се секретар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C6246A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color w:val="000000" w:themeColor="text1"/>
          <w:szCs w:val="24"/>
        </w:rPr>
        <w:t>Члан</w:t>
      </w:r>
      <w:proofErr w:type="spellEnd"/>
      <w:r>
        <w:rPr>
          <w:rFonts w:ascii="TimesNewRoman,Bold" w:hAnsi="TimesNewRoman,Bold" w:cs="TimesNewRoman,Bold"/>
          <w:b/>
          <w:bCs/>
          <w:color w:val="000000" w:themeColor="text1"/>
          <w:szCs w:val="24"/>
        </w:rPr>
        <w:t xml:space="preserve"> 22</w:t>
      </w:r>
    </w:p>
    <w:p w:rsidR="00BA2014" w:rsidRPr="00C6246A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Записник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обавезно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садржи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>: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редни број седнице, рачунајући од почетка школске године;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место, датум и време одржавања;</w:t>
      </w:r>
    </w:p>
    <w:p w:rsidR="00BA2014" w:rsidRPr="00C6246A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име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председавајућег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записничара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>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имена присутних и одсутних чланова, уз констатацију да ли је одсуство најављено и оправдано;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имена присутних лица која нису чланови Наставничког већа;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констатацију да постоји кворум за рад и одлучивање;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формулацију одлука о којима се гласало, оним редом којим су донете;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све податке од значаја за законито доношење одлуке (начин гласања, број гласова „за”, „против”, број уздржаних и издвојених мишљења);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изворна и издвојена мишљења, за која поједини чланови изричито траже да уђу у записник;</w:t>
      </w:r>
    </w:p>
    <w:p w:rsidR="00BA2014" w:rsidRP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време када је седница завршена или прекинута;</w:t>
      </w:r>
    </w:p>
    <w:p w:rsidR="00BA2014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потписе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председавајућег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 xml:space="preserve"> и </w:t>
      </w:r>
      <w:proofErr w:type="spellStart"/>
      <w:r w:rsidRPr="00C6246A">
        <w:rPr>
          <w:rFonts w:ascii="TimesNewRoman" w:hAnsi="TimesNewRoman" w:cs="TimesNewRoman"/>
          <w:color w:val="000000" w:themeColor="text1"/>
          <w:szCs w:val="24"/>
        </w:rPr>
        <w:t>записничара</w:t>
      </w:r>
      <w:proofErr w:type="spellEnd"/>
      <w:r w:rsidRPr="00C6246A">
        <w:rPr>
          <w:rFonts w:ascii="TimesNewRoman" w:hAnsi="TimesNewRoman" w:cs="TimesNewRoman"/>
          <w:color w:val="000000" w:themeColor="text1"/>
          <w:szCs w:val="24"/>
        </w:rPr>
        <w:t>.</w:t>
      </w:r>
    </w:p>
    <w:p w:rsidR="00BA2014" w:rsidRPr="00C6246A" w:rsidRDefault="00BA2014" w:rsidP="00BA20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</w:rPr>
      </w:pPr>
    </w:p>
    <w:p w:rsidR="00BA2014" w:rsidRPr="00C6246A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</w:rPr>
      </w:pPr>
      <w:proofErr w:type="spellStart"/>
      <w:r w:rsidRPr="00C6246A">
        <w:rPr>
          <w:rFonts w:ascii="TimesNewRoman,Bold" w:hAnsi="TimesNewRoman,Bold" w:cs="TimesNewRoman,Bold"/>
          <w:b/>
          <w:bCs/>
          <w:color w:val="000000" w:themeColor="text1"/>
          <w:szCs w:val="24"/>
        </w:rPr>
        <w:t>Ч</w:t>
      </w:r>
      <w:r>
        <w:rPr>
          <w:rFonts w:ascii="TimesNewRoman,Bold" w:hAnsi="TimesNewRoman,Bold" w:cs="TimesNewRoman,Bold"/>
          <w:b/>
          <w:bCs/>
          <w:color w:val="000000" w:themeColor="text1"/>
          <w:szCs w:val="24"/>
        </w:rPr>
        <w:t>лан</w:t>
      </w:r>
      <w:proofErr w:type="spellEnd"/>
      <w:r>
        <w:rPr>
          <w:rFonts w:ascii="TimesNewRoman,Bold" w:hAnsi="TimesNewRoman,Bold" w:cs="TimesNewRoman,Bold"/>
          <w:b/>
          <w:bCs/>
          <w:color w:val="000000" w:themeColor="text1"/>
          <w:szCs w:val="24"/>
        </w:rPr>
        <w:t xml:space="preserve"> 23</w:t>
      </w:r>
    </w:p>
    <w:p w:rsidR="00BA2014" w:rsidRPr="00C6246A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Записник који се састоји из више листова мора имати парафирану сваку страницу од стране председавајућег и записничара.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Измене и допуне записника могу се вршити само приликом његовог усвајања сагласношћу већине укупног броја чланова Наставничког већа.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24.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Записник се чува у архиви Школе, са записницима осталих органа Школе, као документ од трајне вредности.</w:t>
      </w: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AC4587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25</w:t>
      </w: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Извод из записника, са одлукама и закључцима донетим на седници Наставничког већа, објављује се на огласној табли Школе, у року од три дана од дана одржавања седнице на којој је усвојен.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26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О извршавању свих одлука донетих на седницама Наставничког већа стара седиректор Школе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AC4587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lastRenderedPageBreak/>
        <w:t>6. Завршне одредбе</w:t>
      </w: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AC4587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27</w:t>
      </w: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 сва питања која нису уређена овим Пословником примењиваће се одредбе одговарајућих законских прописа и Статута Школе.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Тумачења одредаба Пословника даје Школски одбор.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Cs w:val="24"/>
          <w:lang w:val="ru-RU"/>
        </w:rPr>
      </w:pP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AC4587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28</w:t>
      </w:r>
    </w:p>
    <w:p w:rsidR="00BA2014" w:rsidRPr="00AC4587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>Наставничко веће може образовати сталне или повремене комисије ради извршавања појединих послова из своје надлежности.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29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6B3D85">
        <w:rPr>
          <w:rFonts w:ascii="TimesNewRoman" w:hAnsi="TimesNewRoman" w:cs="TimesNewRoman"/>
          <w:color w:val="000000" w:themeColor="text1"/>
          <w:szCs w:val="24"/>
          <w:lang w:val="ru-RU"/>
        </w:rPr>
        <w:t>Ступањем на снагу овог Пословника престаје да важи Пословник о раду Наставничког већа број</w:t>
      </w: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: 182 од 05.02.2018. године.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Члан 30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</w:p>
    <w:p w:rsidR="00BA2014" w:rsidRPr="00434865" w:rsidRDefault="00BA2014" w:rsidP="00BA201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</w:pPr>
      <w:r w:rsidRPr="00BA2014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>Пословник је заведе</w:t>
      </w:r>
      <w:r w:rsidR="00434865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 xml:space="preserve">н под деловодним бројем </w:t>
      </w:r>
      <w:r w:rsidR="00434865" w:rsidRPr="00434865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 xml:space="preserve">725 </w:t>
      </w:r>
      <w:r w:rsidR="00434865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 xml:space="preserve">од </w:t>
      </w:r>
      <w:r w:rsidR="00434865" w:rsidRPr="00434865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08.05.2024</w:t>
      </w:r>
      <w:r w:rsidR="00434865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>.</w:t>
      </w:r>
      <w:r w:rsidRPr="00BA2014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 xml:space="preserve"> године, објављен н</w:t>
      </w:r>
      <w:r w:rsidR="00434865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 xml:space="preserve">а огласној табли дана </w:t>
      </w:r>
      <w:r w:rsidR="00434865" w:rsidRPr="00434865">
        <w:rPr>
          <w:rFonts w:ascii="TimesNewRoman,Bold" w:hAnsi="TimesNewRoman,Bold" w:cs="TimesNewRoman,Bold"/>
          <w:b/>
          <w:bCs/>
          <w:color w:val="000000" w:themeColor="text1"/>
          <w:szCs w:val="24"/>
          <w:lang w:val="ru-RU"/>
        </w:rPr>
        <w:t>08.05.2024</w:t>
      </w:r>
      <w:r w:rsidR="00434865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>.</w:t>
      </w:r>
      <w:r w:rsidRPr="00BA2014">
        <w:rPr>
          <w:rFonts w:ascii="TimesNewRoman,Bold" w:hAnsi="TimesNewRoman,Bold" w:cs="TimesNewRoman,Bold"/>
          <w:bCs/>
          <w:color w:val="000000" w:themeColor="text1"/>
          <w:szCs w:val="24"/>
          <w:lang w:val="ru-RU"/>
        </w:rPr>
        <w:t xml:space="preserve"> године, а ступа на снагу</w:t>
      </w:r>
      <w:r w:rsidRPr="00BA2014"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 осмог дана од објављивања на оглас</w:t>
      </w:r>
      <w:r w:rsidR="00434865">
        <w:rPr>
          <w:rFonts w:ascii="TimesNewRoman" w:hAnsi="TimesNewRoman" w:cs="TimesNewRoman"/>
          <w:color w:val="000000" w:themeColor="text1"/>
          <w:szCs w:val="24"/>
          <w:lang w:val="ru-RU"/>
        </w:rPr>
        <w:t xml:space="preserve">ној табли школе, дана </w:t>
      </w:r>
      <w:r w:rsidR="00434865" w:rsidRPr="00434865">
        <w:rPr>
          <w:rFonts w:ascii="TimesNewRoman" w:hAnsi="TimesNewRoman" w:cs="TimesNewRoman"/>
          <w:b/>
          <w:color w:val="000000" w:themeColor="text1"/>
          <w:szCs w:val="24"/>
          <w:lang w:val="ru-RU"/>
        </w:rPr>
        <w:t>16.05.2024.</w:t>
      </w:r>
      <w:r w:rsidRPr="00434865">
        <w:rPr>
          <w:rFonts w:ascii="TimesNewRoman" w:hAnsi="TimesNewRoman" w:cs="TimesNewRoman"/>
          <w:b/>
          <w:color w:val="000000" w:themeColor="text1"/>
          <w:szCs w:val="24"/>
          <w:lang w:val="ru-RU"/>
        </w:rPr>
        <w:t xml:space="preserve"> године.</w:t>
      </w:r>
    </w:p>
    <w:p w:rsidR="00BA2014" w:rsidRPr="00434865" w:rsidRDefault="00BA2014" w:rsidP="00BA20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Председник Школског одбора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__________________________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 xml:space="preserve">                                                                                                              Марија Јањић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 w:firstLine="72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 w:firstLine="72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Секретар школе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 w:firstLine="72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________________</w:t>
      </w:r>
    </w:p>
    <w:p w:rsidR="00BA2014" w:rsidRPr="00BA2014" w:rsidRDefault="00BA2014" w:rsidP="00BA2014">
      <w:pPr>
        <w:autoSpaceDE w:val="0"/>
        <w:autoSpaceDN w:val="0"/>
        <w:adjustRightInd w:val="0"/>
        <w:spacing w:after="0" w:line="240" w:lineRule="auto"/>
        <w:ind w:left="5760" w:firstLine="720"/>
        <w:jc w:val="left"/>
        <w:rPr>
          <w:rFonts w:ascii="TimesNewRoman" w:hAnsi="TimesNewRoman" w:cs="TimesNewRoman"/>
          <w:b/>
          <w:color w:val="000000" w:themeColor="text1"/>
          <w:szCs w:val="24"/>
          <w:lang w:val="ru-RU"/>
        </w:rPr>
      </w:pPr>
      <w:r w:rsidRPr="00BA2014">
        <w:rPr>
          <w:rFonts w:ascii="TimesNewRoman" w:hAnsi="TimesNewRoman" w:cs="TimesNewRoman"/>
          <w:b/>
          <w:color w:val="000000" w:themeColor="text1"/>
          <w:szCs w:val="24"/>
          <w:lang w:val="ru-RU"/>
        </w:rPr>
        <w:t>Јасна Јовановић</w:t>
      </w:r>
    </w:p>
    <w:p w:rsidR="00BA2014" w:rsidRPr="00C6246A" w:rsidRDefault="00BA2014" w:rsidP="00BA2014">
      <w:pPr>
        <w:ind w:left="5760" w:firstLine="720"/>
        <w:rPr>
          <w:color w:val="000000" w:themeColor="text1"/>
          <w:szCs w:val="24"/>
        </w:rPr>
      </w:pPr>
    </w:p>
    <w:p w:rsidR="006E46A4" w:rsidRDefault="006E46A4">
      <w:bookmarkStart w:id="0" w:name="_GoBack"/>
      <w:bookmarkEnd w:id="0"/>
    </w:p>
    <w:sectPr w:rsidR="006E46A4" w:rsidSect="005142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F17D0"/>
    <w:multiLevelType w:val="hybridMultilevel"/>
    <w:tmpl w:val="E6F6E732"/>
    <w:lvl w:ilvl="0" w:tplc="C386788A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8202F"/>
    <w:multiLevelType w:val="hybridMultilevel"/>
    <w:tmpl w:val="31B66D1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6A58"/>
    <w:multiLevelType w:val="hybridMultilevel"/>
    <w:tmpl w:val="F6CC7B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14"/>
    <w:rsid w:val="00434865"/>
    <w:rsid w:val="006E46A4"/>
    <w:rsid w:val="00AC4587"/>
    <w:rsid w:val="00B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BF4A"/>
  <w15:chartTrackingRefBased/>
  <w15:docId w15:val="{EF5EC54E-3019-426E-A17A-85C94DE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14"/>
    <w:pPr>
      <w:spacing w:after="200" w:line="276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8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Jasna2024</dc:creator>
  <cp:keywords/>
  <dc:description/>
  <cp:lastModifiedBy>Jasna2024</cp:lastModifiedBy>
  <cp:revision>4</cp:revision>
  <cp:lastPrinted>2024-05-09T06:22:00Z</cp:lastPrinted>
  <dcterms:created xsi:type="dcterms:W3CDTF">2024-04-15T09:01:00Z</dcterms:created>
  <dcterms:modified xsi:type="dcterms:W3CDTF">2024-05-09T06:26:00Z</dcterms:modified>
</cp:coreProperties>
</file>